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1E" w:rsidRDefault="005A521E" w:rsidP="005A52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521E" w:rsidRPr="005E6072" w:rsidRDefault="005A521E" w:rsidP="005A52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521E" w:rsidRDefault="00CB7CBC" w:rsidP="005A521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A521E" w:rsidRDefault="00CB7CBC" w:rsidP="005A521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A521E" w:rsidRDefault="00CB7CBC" w:rsidP="005A521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porodicu</w:t>
      </w:r>
    </w:p>
    <w:p w:rsidR="005A521E" w:rsidRDefault="005A521E" w:rsidP="005A521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06-2/315-</w:t>
      </w:r>
      <w:r>
        <w:rPr>
          <w:rFonts w:ascii="Times New Roman" w:hAnsi="Times New Roman"/>
          <w:sz w:val="24"/>
          <w:szCs w:val="24"/>
          <w:lang w:val="en-GB"/>
        </w:rPr>
        <w:t>13</w:t>
      </w:r>
    </w:p>
    <w:p w:rsidR="005A521E" w:rsidRDefault="005A521E" w:rsidP="005A5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CB7CBC">
        <w:rPr>
          <w:rFonts w:ascii="Times New Roman" w:hAnsi="Times New Roman"/>
          <w:sz w:val="24"/>
          <w:szCs w:val="24"/>
        </w:rPr>
        <w:t>septembar</w:t>
      </w:r>
      <w:proofErr w:type="gramEnd"/>
      <w:r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CB7CBC">
        <w:rPr>
          <w:rFonts w:ascii="Times New Roman" w:hAnsi="Times New Roman"/>
          <w:sz w:val="24"/>
          <w:szCs w:val="24"/>
        </w:rPr>
        <w:t>godine</w:t>
      </w:r>
      <w:proofErr w:type="gramEnd"/>
    </w:p>
    <w:p w:rsidR="005A521E" w:rsidRDefault="00CB7CBC" w:rsidP="00CB7CB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A521E" w:rsidRDefault="00CB7CBC" w:rsidP="005A521E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5A521E" w:rsidRDefault="005A521E" w:rsidP="005A521E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B7CBC"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ZDRAVLjE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PORODICU</w:t>
      </w:r>
    </w:p>
    <w:p w:rsidR="005A521E" w:rsidRDefault="00CB7CBC" w:rsidP="005A521E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ODRŽANE</w:t>
      </w:r>
      <w:r w:rsidR="005A521E">
        <w:rPr>
          <w:rFonts w:ascii="Times New Roman" w:hAnsi="Times New Roman"/>
          <w:sz w:val="24"/>
          <w:szCs w:val="24"/>
        </w:rPr>
        <w:t xml:space="preserve"> 12.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AVGUSTA</w:t>
      </w:r>
      <w:r w:rsidR="005A521E">
        <w:rPr>
          <w:rFonts w:ascii="Times New Roman" w:hAnsi="Times New Roman"/>
          <w:sz w:val="24"/>
          <w:szCs w:val="24"/>
        </w:rPr>
        <w:t xml:space="preserve"> 2013.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</w:p>
    <w:p w:rsidR="005A521E" w:rsidRDefault="005A521E" w:rsidP="00CB7C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521E" w:rsidRDefault="005A521E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521E" w:rsidRDefault="00CB7CBC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12</w:t>
      </w:r>
      <w:proofErr w:type="gramStart"/>
      <w:r w:rsidR="005A521E">
        <w:rPr>
          <w:rFonts w:ascii="Times New Roman" w:hAnsi="Times New Roman"/>
          <w:sz w:val="24"/>
          <w:szCs w:val="24"/>
        </w:rPr>
        <w:t>,00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5A521E">
        <w:rPr>
          <w:rFonts w:ascii="Times New Roman" w:hAnsi="Times New Roman"/>
          <w:sz w:val="24"/>
          <w:szCs w:val="24"/>
          <w:lang w:val="sr-Cyrl-CS"/>
        </w:rPr>
        <w:t>.</w:t>
      </w:r>
    </w:p>
    <w:p w:rsidR="005A521E" w:rsidRDefault="00CB7CBC" w:rsidP="005A521E">
      <w:pPr>
        <w:pStyle w:val="NoSpacing"/>
        <w:tabs>
          <w:tab w:val="left" w:pos="9072"/>
        </w:tabs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Milisavljević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>.</w:t>
      </w:r>
      <w:proofErr w:type="gramEnd"/>
    </w:p>
    <w:p w:rsidR="005A521E" w:rsidRDefault="005A521E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521E" w:rsidRDefault="00CB7CBC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Predrag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="005A521E">
        <w:rPr>
          <w:rFonts w:ascii="Times New Roman" w:hAnsi="Times New Roman"/>
          <w:sz w:val="24"/>
          <w:szCs w:val="24"/>
        </w:rPr>
        <w:t>,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Knežević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mr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</w:rPr>
        <w:t>Ljubica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Mrdaković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Todorović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Nebojša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Sanda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Rašković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Jakšić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odsutnih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Teodora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Vlahović</w:t>
      </w:r>
      <w:r w:rsidR="005A521E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mr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farm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Živojin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5A521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Jovicki</w:t>
      </w:r>
      <w:r w:rsidR="005A521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doc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Radovanović</w:t>
      </w:r>
      <w:r w:rsidR="005A521E">
        <w:rPr>
          <w:rFonts w:ascii="Times New Roman" w:hAnsi="Times New Roman"/>
          <w:sz w:val="24"/>
          <w:szCs w:val="24"/>
        </w:rPr>
        <w:t>).</w:t>
      </w:r>
      <w:proofErr w:type="gramEnd"/>
    </w:p>
    <w:p w:rsidR="005A521E" w:rsidRDefault="00CB7CBC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Branislav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Blažić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Poskurica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Gordić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Mirjana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Dragaš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Žarko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5A5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Milanka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Vukojičić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Veselinović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5A5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Slavica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Đukić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Dejanović</w:t>
      </w:r>
      <w:r w:rsidR="005A521E">
        <w:rPr>
          <w:rFonts w:ascii="Times New Roman" w:hAnsi="Times New Roman"/>
          <w:sz w:val="24"/>
          <w:szCs w:val="24"/>
        </w:rPr>
        <w:t>,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ministar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Simonović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5A521E">
        <w:rPr>
          <w:rFonts w:ascii="Times New Roman" w:hAnsi="Times New Roman"/>
          <w:sz w:val="24"/>
          <w:szCs w:val="24"/>
          <w:lang w:val="sr-Cyrl-CS"/>
        </w:rPr>
        <w:t>;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Nebojša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Jokić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Momčilo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Babić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fonda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5A521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Anđelka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Radenković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izvršni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prim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Vlahović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izvršni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Vukašin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Radulović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izvršni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Aleksandra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Gazivoda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Miković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Saša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Zaštitnik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Rolović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Jočić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šef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kabineta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Zaštitnika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Gordana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Tatjana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Nataša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savetnic</w:t>
      </w:r>
      <w:r w:rsidR="005A521E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  <w:lang w:val="sr-Cyrl-CS"/>
        </w:rPr>
        <w:t>Zaštitnika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Rodoljub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Šabić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Poverenik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ličnosti</w:t>
      </w:r>
      <w:r w:rsidR="005A521E"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Knežević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lekarskog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Momčilov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Etičkog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komiteta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SLD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Vladan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Joksimović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korupcije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Jovan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Nicić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viši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korupcije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prim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Nevenka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Dimitrijević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Sindikata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farmaceuta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Marina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''</w:t>
      </w:r>
      <w:r>
        <w:rPr>
          <w:rFonts w:ascii="Times New Roman" w:hAnsi="Times New Roman"/>
          <w:sz w:val="24"/>
          <w:szCs w:val="24"/>
        </w:rPr>
        <w:t>Pravni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skener</w:t>
      </w:r>
      <w:r w:rsidR="005A521E">
        <w:rPr>
          <w:rFonts w:ascii="Times New Roman" w:hAnsi="Times New Roman"/>
          <w:sz w:val="24"/>
          <w:szCs w:val="24"/>
        </w:rPr>
        <w:t xml:space="preserve">''; </w:t>
      </w:r>
      <w:r>
        <w:rPr>
          <w:rFonts w:ascii="Times New Roman" w:hAnsi="Times New Roman"/>
          <w:sz w:val="24"/>
          <w:szCs w:val="24"/>
        </w:rPr>
        <w:t>Jovana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Krstić</w:t>
      </w:r>
      <w:r w:rsidR="005A52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predsednica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5A521E">
        <w:rPr>
          <w:rFonts w:ascii="Times New Roman" w:hAnsi="Times New Roman"/>
          <w:sz w:val="24"/>
          <w:szCs w:val="24"/>
        </w:rPr>
        <w:t xml:space="preserve"> ''</w:t>
      </w:r>
      <w:r>
        <w:rPr>
          <w:rFonts w:ascii="Times New Roman" w:hAnsi="Times New Roman"/>
          <w:sz w:val="24"/>
          <w:szCs w:val="24"/>
        </w:rPr>
        <w:t>Čika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Boca</w:t>
      </w:r>
      <w:r w:rsidR="005A521E">
        <w:rPr>
          <w:rFonts w:ascii="Times New Roman" w:hAnsi="Times New Roman"/>
          <w:sz w:val="24"/>
          <w:szCs w:val="24"/>
        </w:rPr>
        <w:t xml:space="preserve">''; </w:t>
      </w:r>
      <w:r>
        <w:rPr>
          <w:rFonts w:ascii="Times New Roman" w:hAnsi="Times New Roman"/>
          <w:sz w:val="24"/>
          <w:szCs w:val="24"/>
        </w:rPr>
        <w:t>Miroslav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pacijenata</w:t>
      </w:r>
      <w:r w:rsidR="005A521E">
        <w:rPr>
          <w:rFonts w:ascii="Times New Roman" w:hAnsi="Times New Roman"/>
          <w:sz w:val="24"/>
          <w:szCs w:val="24"/>
        </w:rPr>
        <w:t xml:space="preserve"> ''</w:t>
      </w:r>
      <w:r>
        <w:rPr>
          <w:rFonts w:ascii="Times New Roman" w:hAnsi="Times New Roman"/>
          <w:sz w:val="24"/>
          <w:szCs w:val="24"/>
        </w:rPr>
        <w:t>Pravo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5A521E">
        <w:rPr>
          <w:rFonts w:ascii="Times New Roman" w:hAnsi="Times New Roman"/>
          <w:sz w:val="24"/>
          <w:szCs w:val="24"/>
        </w:rPr>
        <w:t xml:space="preserve">''; </w:t>
      </w:r>
      <w:r>
        <w:rPr>
          <w:rFonts w:ascii="Times New Roman" w:hAnsi="Times New Roman"/>
          <w:sz w:val="24"/>
          <w:szCs w:val="24"/>
        </w:rPr>
        <w:t>Davor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Duboka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retke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Joldić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predsednik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Udruženja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podršku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pomoć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osobama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obolelih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Hanterovog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sindroma</w:t>
      </w:r>
      <w:r w:rsidR="005A521E">
        <w:rPr>
          <w:rFonts w:ascii="Times New Roman" w:hAnsi="Times New Roman"/>
          <w:sz w:val="24"/>
          <w:szCs w:val="24"/>
        </w:rPr>
        <w:t xml:space="preserve"> ''</w:t>
      </w:r>
      <w:r>
        <w:rPr>
          <w:rFonts w:ascii="Times New Roman" w:hAnsi="Times New Roman"/>
          <w:sz w:val="24"/>
          <w:szCs w:val="24"/>
        </w:rPr>
        <w:t>Hanter</w:t>
      </w:r>
      <w:r w:rsidR="005A521E">
        <w:rPr>
          <w:rFonts w:ascii="Times New Roman" w:hAnsi="Times New Roman"/>
          <w:sz w:val="24"/>
          <w:szCs w:val="24"/>
        </w:rPr>
        <w:t>''.</w:t>
      </w:r>
    </w:p>
    <w:p w:rsidR="005A521E" w:rsidRDefault="005A521E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21E" w:rsidRDefault="00CB7CBC" w:rsidP="005A521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usvojen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5A521E">
        <w:rPr>
          <w:rFonts w:ascii="Times New Roman" w:hAnsi="Times New Roman"/>
          <w:sz w:val="24"/>
          <w:szCs w:val="24"/>
        </w:rPr>
        <w:t>:</w:t>
      </w:r>
    </w:p>
    <w:p w:rsidR="005A521E" w:rsidRDefault="005A521E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521E" w:rsidRDefault="00CB7CBC" w:rsidP="005A521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A521E" w:rsidRDefault="005A521E" w:rsidP="005A521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A521E" w:rsidRDefault="00CB7CBC" w:rsidP="005A521E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Informacija</w:t>
      </w:r>
      <w:r w:rsidR="005A521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5A521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zameni</w:t>
      </w:r>
      <w:r w:rsidR="005A521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zdravstvenih</w:t>
      </w:r>
      <w:r w:rsidR="005A521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knjižica</w:t>
      </w:r>
      <w:r w:rsidR="005A521E">
        <w:rPr>
          <w:b w:val="0"/>
          <w:u w:val="none"/>
          <w:lang w:val="ru-RU"/>
        </w:rPr>
        <w:t xml:space="preserve">; </w:t>
      </w:r>
    </w:p>
    <w:p w:rsidR="005A521E" w:rsidRDefault="00CB7CBC" w:rsidP="005A521E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5A521E">
        <w:rPr>
          <w:b w:val="0"/>
          <w:u w:val="none"/>
        </w:rPr>
        <w:t>.</w:t>
      </w:r>
    </w:p>
    <w:p w:rsidR="005A521E" w:rsidRDefault="005A521E" w:rsidP="005A521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21E" w:rsidRDefault="005A521E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5A521E">
        <w:rPr>
          <w:rFonts w:ascii="Times New Roman" w:hAnsi="Times New Roman"/>
          <w:sz w:val="24"/>
          <w:szCs w:val="24"/>
          <w:lang w:val="sr-Cyrl-CS"/>
        </w:rPr>
        <w:t>-</w:t>
      </w:r>
      <w:r w:rsidR="005A521E">
        <w:rPr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Informacija</w:t>
      </w:r>
      <w:r w:rsidR="005A52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5A52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zameni</w:t>
      </w:r>
      <w:r w:rsidR="005A52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zdravstvenih</w:t>
      </w:r>
      <w:r w:rsidR="005A52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knjižica</w:t>
      </w:r>
    </w:p>
    <w:p w:rsidR="005A521E" w:rsidRDefault="005A521E" w:rsidP="005A521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</w:t>
      </w:r>
      <w:r>
        <w:rPr>
          <w:rFonts w:ascii="Times New Roman" w:hAnsi="Times New Roman"/>
          <w:sz w:val="24"/>
          <w:szCs w:val="24"/>
        </w:rPr>
        <w:t>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Milisavljević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nakon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obraćanja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Zaštitniku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rasprave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mnogobrojni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svakodnevno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obraćaju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teškoća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ostvarivanju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izrazili</w:t>
      </w:r>
      <w:r w:rsidR="005A52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negodovanje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najave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plate</w:t>
      </w:r>
      <w:r w:rsidR="005A521E">
        <w:rPr>
          <w:rFonts w:ascii="Times New Roman" w:hAnsi="Times New Roman"/>
          <w:sz w:val="24"/>
          <w:szCs w:val="24"/>
        </w:rPr>
        <w:t xml:space="preserve"> 500 </w:t>
      </w:r>
      <w:r>
        <w:rPr>
          <w:rFonts w:ascii="Times New Roman" w:hAnsi="Times New Roman"/>
          <w:sz w:val="24"/>
          <w:szCs w:val="24"/>
        </w:rPr>
        <w:t>dinara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tim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podsetio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donet</w:t>
      </w:r>
      <w:r w:rsidR="005A521E">
        <w:rPr>
          <w:rFonts w:ascii="Times New Roman" w:hAnsi="Times New Roman"/>
          <w:sz w:val="24"/>
          <w:szCs w:val="24"/>
        </w:rPr>
        <w:t xml:space="preserve"> 2011. </w:t>
      </w:r>
      <w:r>
        <w:rPr>
          <w:rFonts w:ascii="Times New Roman" w:hAnsi="Times New Roman"/>
          <w:sz w:val="24"/>
          <w:szCs w:val="24"/>
        </w:rPr>
        <w:t>godine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uvede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borave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članici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matičnog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Međutim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naglasio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kompletnog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savremene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informacione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tehnologije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ulaska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pomenutu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ulogu</w:t>
      </w:r>
      <w:r w:rsidR="005A521E">
        <w:rPr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racionalno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nužno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trenutku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teške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uloži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A521E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30 </w:t>
      </w:r>
      <w:r>
        <w:rPr>
          <w:rFonts w:ascii="Times New Roman" w:hAnsi="Times New Roman"/>
          <w:sz w:val="24"/>
          <w:szCs w:val="24"/>
        </w:rPr>
        <w:t>miliona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Anđelka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Nedeljković</w:t>
      </w:r>
      <w:r w:rsidR="005A521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izvršni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apostrofirala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fonda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ukazala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informacionog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donetu</w:t>
      </w:r>
      <w:r w:rsidR="005A521E">
        <w:rPr>
          <w:rFonts w:ascii="Times New Roman" w:hAnsi="Times New Roman"/>
          <w:sz w:val="24"/>
          <w:szCs w:val="24"/>
        </w:rPr>
        <w:t xml:space="preserve"> 2006.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Uredbu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razvoja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integrisanog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informacionog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sisitema</w:t>
      </w:r>
      <w:r w:rsidR="005A521E">
        <w:rPr>
          <w:rFonts w:ascii="Times New Roman" w:hAnsi="Times New Roman"/>
          <w:sz w:val="24"/>
          <w:szCs w:val="24"/>
        </w:rPr>
        <w:t xml:space="preserve"> ''</w:t>
      </w:r>
      <w:r>
        <w:rPr>
          <w:rFonts w:ascii="Times New Roman" w:hAnsi="Times New Roman"/>
          <w:sz w:val="24"/>
          <w:szCs w:val="24"/>
        </w:rPr>
        <w:t>E</w:t>
      </w:r>
      <w:r w:rsidR="005A521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Zdravlje</w:t>
      </w:r>
      <w:r w:rsidR="005A521E">
        <w:rPr>
          <w:rFonts w:ascii="Times New Roman" w:hAnsi="Times New Roman"/>
          <w:sz w:val="24"/>
          <w:szCs w:val="24"/>
        </w:rPr>
        <w:t xml:space="preserve">'', </w:t>
      </w:r>
      <w:r>
        <w:rPr>
          <w:rFonts w:ascii="Times New Roman" w:hAnsi="Times New Roman"/>
          <w:sz w:val="24"/>
          <w:szCs w:val="24"/>
        </w:rPr>
        <w:t>donetu</w:t>
      </w:r>
      <w:r w:rsidR="005A521E">
        <w:rPr>
          <w:rFonts w:ascii="Times New Roman" w:hAnsi="Times New Roman"/>
          <w:sz w:val="24"/>
          <w:szCs w:val="24"/>
        </w:rPr>
        <w:t xml:space="preserve"> 2009.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utvrđuju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ciljevi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sistemom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podsetila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informacionog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2020.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navodi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imaocima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ovlašćenja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posebno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kontakata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putem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Imajući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činjenicu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2011.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predviđeno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istakla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Vlahović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izvršni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naveo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prednosti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kartice</w:t>
      </w:r>
      <w:r w:rsidR="005A5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mogućnost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boljeg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uvida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uplate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smanjenje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zloupotrebe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utrošaka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postizanje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maksimalne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raspolaže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kompleksnim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informacionim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savremena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informatička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Podsetio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skoro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zdravstvenu</w:t>
      </w:r>
      <w:r w:rsidR="005A52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karticu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našoj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nastavak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započetog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informacionog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5A521E">
        <w:rPr>
          <w:rFonts w:ascii="Times New Roman" w:hAnsi="Times New Roman"/>
          <w:sz w:val="24"/>
          <w:szCs w:val="24"/>
        </w:rPr>
        <w:t xml:space="preserve"> 2020.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Vukašin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Radulović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izvršni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pored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prednosti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naglasio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transparentnost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fonda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veću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bolji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uvid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pružaoca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lečenja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pacijenta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činjenicu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zloupotreba</w:t>
      </w:r>
      <w:r w:rsidR="005A521E">
        <w:rPr>
          <w:rFonts w:ascii="Times New Roman" w:hAnsi="Times New Roman"/>
          <w:sz w:val="24"/>
          <w:szCs w:val="24"/>
        </w:rPr>
        <w:t xml:space="preserve">. 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</w:t>
      </w:r>
      <w:r>
        <w:rPr>
          <w:rFonts w:ascii="Times New Roman" w:hAnsi="Times New Roman"/>
          <w:sz w:val="24"/>
          <w:szCs w:val="24"/>
        </w:rPr>
        <w:t>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</w:t>
      </w:r>
      <w:r>
        <w:rPr>
          <w:rFonts w:ascii="Times New Roman" w:hAnsi="Times New Roman"/>
          <w:sz w:val="24"/>
          <w:szCs w:val="24"/>
        </w:rPr>
        <w:t>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Milisavljević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imao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pozitivan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informacionog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umrežavanju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institucija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kartona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lečenja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pacijenata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podržava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pogrešno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protumačena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Ipak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ukoliko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interesu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troškovi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štampanja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Budući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nalaze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milion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dvesta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urađenih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pitao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ko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A521E">
        <w:rPr>
          <w:rFonts w:ascii="Times New Roman" w:hAnsi="Times New Roman"/>
          <w:sz w:val="24"/>
          <w:szCs w:val="24"/>
        </w:rPr>
        <w:t xml:space="preserve"> 500 </w:t>
      </w:r>
      <w:r>
        <w:rPr>
          <w:rFonts w:ascii="Times New Roman" w:hAnsi="Times New Roman"/>
          <w:sz w:val="24"/>
          <w:szCs w:val="24"/>
        </w:rPr>
        <w:t>dinara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Smatra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prioritet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rešavanje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lečenja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inostranstvu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obolele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retkih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izrada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retke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nabavka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lekova</w:t>
      </w:r>
      <w:r w:rsidR="005A521E" w:rsidRPr="00B27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obnavljanje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medicinskih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aparata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poboljšanje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lečenja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tim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apelovao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hitno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odložiti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steknu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povoljniji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uslovi</w:t>
      </w:r>
      <w:r w:rsidR="005A521E">
        <w:rPr>
          <w:rFonts w:ascii="Times New Roman" w:hAnsi="Times New Roman"/>
          <w:sz w:val="24"/>
          <w:szCs w:val="24"/>
        </w:rPr>
        <w:t xml:space="preserve">. 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Predrag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podsetio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ukazuju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važećih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prihvatila</w:t>
      </w:r>
      <w:r w:rsidR="005A52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Sporazum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stabilizaciji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pridruživanju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odgovor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planovima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rokovima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navodi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pilot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licima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Valjevo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tokom</w:t>
      </w:r>
      <w:r w:rsidR="005A521E">
        <w:rPr>
          <w:rFonts w:ascii="Times New Roman" w:hAnsi="Times New Roman"/>
          <w:sz w:val="24"/>
          <w:szCs w:val="24"/>
        </w:rPr>
        <w:t xml:space="preserve"> 2011.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otpočne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sukcesivnom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završetka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5A521E"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jula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2012.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Zakon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donet</w:t>
      </w:r>
      <w:r w:rsidR="005A521E">
        <w:rPr>
          <w:rFonts w:ascii="Times New Roman" w:hAnsi="Times New Roman"/>
          <w:sz w:val="24"/>
          <w:szCs w:val="24"/>
        </w:rPr>
        <w:t xml:space="preserve"> 2011.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saglasno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naručio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milion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dvesta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plaćene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Zbog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navedenog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smatra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nedopustivim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traži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poštuje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preuzete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naročito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 w:rsidR="005A52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nezavistan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kontrolišući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pridržavajući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pravde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pravičnosti</w:t>
      </w:r>
      <w:r w:rsidR="005A521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pri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dozvoljavajući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nijednoj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političkoj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strukturi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pritisak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primedbom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iniciranjem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krši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ispunjava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svrha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zemljama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upitao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Ukazao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čitače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nemogućnost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identifikacije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uvida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sadrži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fotorafiju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otisak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prsta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Takođe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naglasio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uvid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uplatu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zdrasvtveno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5A521E">
        <w:rPr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Kritički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osvrnuo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argument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slučaju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nesreće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lekar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nekoliko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sekundi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kompletnom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dosijeu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pacijenta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zanima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dešava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pacijent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sebi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karticu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Dodao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nemaju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članice</w:t>
      </w:r>
      <w:r w:rsidR="005A521E">
        <w:rPr>
          <w:rFonts w:ascii="Times New Roman" w:hAnsi="Times New Roman"/>
          <w:sz w:val="24"/>
          <w:szCs w:val="24"/>
        </w:rPr>
        <w:t>.</w:t>
      </w:r>
      <w:proofErr w:type="gramEnd"/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Predrag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5A521E">
        <w:rPr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ranijih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štampanja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milion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dvesta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razmotriti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ukoliko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kamatu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neplaćnja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Uputio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zamerku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Zaštitniku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svrsishodnosti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izneo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r w:rsidR="005A52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prilikom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pomenutog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zakonskom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politizacije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postavi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prioriteta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svrsishodnosti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dodatni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trošak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ukoliko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samostalnost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nezavisnost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može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razrešenje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</w:rPr>
      </w:pPr>
      <w:r>
        <w:rPr>
          <w:rFonts w:ascii="Times New Roman" w:hAnsi="Times New Roman"/>
          <w:sz w:val="24"/>
          <w:szCs w:val="24"/>
        </w:rPr>
        <w:t>Rodoljub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Šabić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</w:t>
      </w:r>
      <w:r>
        <w:rPr>
          <w:rStyle w:val="st"/>
          <w:rFonts w:ascii="Times New Roman" w:hAnsi="Times New Roman"/>
          <w:sz w:val="24"/>
          <w:szCs w:val="24"/>
        </w:rPr>
        <w:t>overenik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informacije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od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javnog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značaja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podataka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ličnosti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kritički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osvrnuo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negativno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procenjivanje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Zaštitnika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naglasio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slaže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njegovim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argumentima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jer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situaciji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država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dovoljno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sredstava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ostvarivanje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kvalitetne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svega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uvođenje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zaista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prioritet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Mr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Ljubica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Mrdaković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Todorović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podsetila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iznet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pozitivan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narodnih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poslanika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vezi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elekronskih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prilikom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usvajanja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izmena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dopuna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 </w:t>
      </w:r>
      <w:r>
        <w:rPr>
          <w:rStyle w:val="st"/>
          <w:rFonts w:ascii="Times New Roman" w:hAnsi="Times New Roman"/>
          <w:sz w:val="24"/>
          <w:szCs w:val="24"/>
        </w:rPr>
        <w:t>Zakona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2011.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vezi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pitala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tada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nisu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iznete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primedbe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Istakla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predstavlja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napredak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funkcionisanju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odnosno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uz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: </w:t>
      </w:r>
      <w:r>
        <w:rPr>
          <w:rStyle w:val="st"/>
          <w:rFonts w:ascii="Times New Roman" w:hAnsi="Times New Roman"/>
          <w:sz w:val="24"/>
          <w:szCs w:val="24"/>
        </w:rPr>
        <w:t>ostvarivanje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visokog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stepena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bezbednosti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ličnih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podataka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automatizaciju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procesa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pomoć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slabovidima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nova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sadrži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Brajevo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pismo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omogućavanje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lekarima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više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vremena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pacijente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olakšavanje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provere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uplate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doprinosa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obavezno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zdravtveno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pomeren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rok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važenja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šest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meseci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deset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godina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 </w:t>
      </w:r>
    </w:p>
    <w:p w:rsidR="005A521E" w:rsidRDefault="00CB7CBC" w:rsidP="005A52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Prof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Milisavljević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izneo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negativno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reagovao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najave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kartice</w:t>
      </w:r>
      <w:r w:rsidR="005A5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rečeno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A52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Zatim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zalagati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interese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knjižica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prioritet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zdravstvu</w:t>
      </w:r>
      <w:r w:rsidR="005A521E">
        <w:rPr>
          <w:rFonts w:ascii="Times New Roman" w:hAnsi="Times New Roman"/>
          <w:sz w:val="24"/>
          <w:szCs w:val="24"/>
        </w:rPr>
        <w:t xml:space="preserve">. 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</w:rPr>
      </w:pPr>
      <w:proofErr w:type="gramStart"/>
      <w:r>
        <w:rPr>
          <w:rStyle w:val="st"/>
          <w:rFonts w:ascii="Times New Roman" w:hAnsi="Times New Roman"/>
          <w:sz w:val="24"/>
          <w:szCs w:val="24"/>
        </w:rPr>
        <w:t>Sanda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Rašković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Ivić</w:t>
      </w:r>
      <w:r w:rsidR="005A521E">
        <w:rPr>
          <w:rStyle w:val="s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deli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mišljenja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uslovima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velikoj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finansijskoj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krizi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većini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domova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uveden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uvođenje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prioritet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Mišljenja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država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skladu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sa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svojim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potrebama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prioritetima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uvede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društvo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nekritički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pridržava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uputstava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Marko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Jakšić</w:t>
      </w:r>
      <w:r w:rsidR="005A521E">
        <w:rPr>
          <w:rStyle w:val="s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izneo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negativan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povodom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najave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zamene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postojećih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jer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smatra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Srbije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uslovima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velike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finansijske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području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političke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nestabilnosti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nametati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dodatne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troškove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Milica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Vojić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Marković</w:t>
      </w:r>
      <w:r w:rsidR="005A521E">
        <w:rPr>
          <w:rStyle w:val="s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naglasila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cilju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podizanja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kvaliteta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menjati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bazične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: </w:t>
      </w:r>
      <w:r>
        <w:rPr>
          <w:rStyle w:val="st"/>
          <w:rFonts w:ascii="Times New Roman" w:hAnsi="Times New Roman"/>
          <w:sz w:val="24"/>
          <w:szCs w:val="24"/>
        </w:rPr>
        <w:t>Zakon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zdravstvenoj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Upozorila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različitih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delova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Srbije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nemaju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iste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uslove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mogućnosti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budžetu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nedostaju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sredstva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obolele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od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retkih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bolesti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inostranstvu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preuranjeno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neće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uticati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podizanje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kvaliteta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Navela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osporava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informatizacije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ali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naglasila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 </w:t>
      </w:r>
      <w:r>
        <w:rPr>
          <w:rStyle w:val="st"/>
          <w:rFonts w:ascii="Times New Roman" w:hAnsi="Times New Roman"/>
          <w:sz w:val="24"/>
          <w:szCs w:val="24"/>
        </w:rPr>
        <w:t>zaštita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građana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naša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teritorija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budu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prioritet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države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Nebojša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Zelenović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ocenio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problemi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Srbiji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nedovoljna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dostupnost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usluga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važnije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teme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odnosu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predloženu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Naime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upozorio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trenutno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Srbiji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50% </w:t>
      </w:r>
      <w:r>
        <w:rPr>
          <w:rStyle w:val="st"/>
          <w:rFonts w:ascii="Times New Roman" w:hAnsi="Times New Roman"/>
          <w:sz w:val="24"/>
          <w:szCs w:val="24"/>
        </w:rPr>
        <w:t>poljoprivrednika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60% </w:t>
      </w:r>
      <w:r>
        <w:rPr>
          <w:rStyle w:val="st"/>
          <w:rFonts w:ascii="Times New Roman" w:hAnsi="Times New Roman"/>
          <w:sz w:val="24"/>
          <w:szCs w:val="24"/>
        </w:rPr>
        <w:t>preduzetnika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izmirilo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svoje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obaveze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RFZO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što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posledicu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njihove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porodice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zaposleni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nemaju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overenu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time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 </w:t>
      </w:r>
      <w:r>
        <w:rPr>
          <w:rStyle w:val="st"/>
          <w:rFonts w:ascii="Times New Roman" w:hAnsi="Times New Roman"/>
          <w:sz w:val="24"/>
          <w:szCs w:val="24"/>
        </w:rPr>
        <w:t>i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pristup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zdravstvenoj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S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tim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vezi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predlaže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problemi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reše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izmenom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lastRenderedPageBreak/>
        <w:t>sistemskih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radi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obezbeđivanja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kvalitetnije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Takođe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zanima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konkretne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pogodnosti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mogu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ostvare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zamenom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Miroslav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Petrović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pacijenata</w:t>
      </w:r>
      <w:r w:rsidR="005A521E">
        <w:rPr>
          <w:rFonts w:ascii="Times New Roman" w:hAnsi="Times New Roman"/>
          <w:sz w:val="24"/>
          <w:szCs w:val="24"/>
        </w:rPr>
        <w:t xml:space="preserve"> ''</w:t>
      </w:r>
      <w:r>
        <w:rPr>
          <w:rFonts w:ascii="Times New Roman" w:hAnsi="Times New Roman"/>
          <w:sz w:val="24"/>
          <w:szCs w:val="24"/>
        </w:rPr>
        <w:t>Pravo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5A521E">
        <w:rPr>
          <w:rFonts w:ascii="Times New Roman" w:hAnsi="Times New Roman"/>
          <w:sz w:val="24"/>
          <w:szCs w:val="24"/>
        </w:rPr>
        <w:t>''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ukazao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procesa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informatizacije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materiju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urediti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definisati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kao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što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: </w:t>
      </w:r>
      <w:r>
        <w:rPr>
          <w:rStyle w:val="st"/>
          <w:rFonts w:ascii="Times New Roman" w:hAnsi="Times New Roman"/>
          <w:sz w:val="24"/>
          <w:szCs w:val="24"/>
        </w:rPr>
        <w:t>Zakon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dokumentu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Zakon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potpisu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Zakon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informacionoj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bezbednosti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Zakon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arhivama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podataka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ličnosti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Takođe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napomenuo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samog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procesa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informatizacije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nadležnima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prioritet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bude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Strategija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borbu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protiv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korupcije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donošenje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sistemskih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prate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primenu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iste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Marija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Joldić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predsednik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Udruženja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podršku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pomoć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osobama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obolelih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od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Hanterovog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sindroma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upozorila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Fond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retke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bolesti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dovoljno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sredstava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obolele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retkih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bolesti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šest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dečaka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Srbiji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obolelih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Hanterovog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sindroma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terapiju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Budući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omogućavanje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obolele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retkih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bolesti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neophodno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obezbediti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oko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3,5 </w:t>
      </w:r>
      <w:r>
        <w:rPr>
          <w:rStyle w:val="st"/>
          <w:rFonts w:ascii="Times New Roman" w:hAnsi="Times New Roman"/>
          <w:sz w:val="24"/>
          <w:szCs w:val="24"/>
        </w:rPr>
        <w:t>miliona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evra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opravdano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nezadovoljstvo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roditelja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zbog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najave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RFZO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će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novih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izdvojiti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između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20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30 </w:t>
      </w:r>
      <w:r>
        <w:rPr>
          <w:rStyle w:val="st"/>
          <w:rFonts w:ascii="Times New Roman" w:hAnsi="Times New Roman"/>
          <w:sz w:val="24"/>
          <w:szCs w:val="24"/>
        </w:rPr>
        <w:t>miliona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evra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Smatra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 </w:t>
      </w:r>
      <w:r>
        <w:rPr>
          <w:rStyle w:val="st"/>
          <w:rFonts w:ascii="Times New Roman" w:hAnsi="Times New Roman"/>
          <w:sz w:val="24"/>
          <w:szCs w:val="24"/>
        </w:rPr>
        <w:t>da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imalo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smisla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samo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ako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time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otklonio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zastoj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prilikom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prijave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ubrzalo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dobijanje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usluga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  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Paja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Momčilov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predsednik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Etičkog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komiteta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Srpskog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lekarskog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društva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izneo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zamenom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neće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poboljšati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dostupnost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niti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će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imati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direktnu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korist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toga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Upozorio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procenom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indikatora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merenje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našeg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stanovništva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naša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zemlja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nalazi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među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poslednjima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Evropi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cilju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unapređenja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stanovništva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ključnim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smatra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identifikovanje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prioritetnih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problema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zdravstvu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Preneo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mišljenje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predsednika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Saveta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Evrope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sa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Helt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foruma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održanog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2011.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informacionog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postiže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ušteda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50%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izneo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zamene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razviti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jedinstveni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informacioni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Takođe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predložio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donese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rebalans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budžeta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određenim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kadrovskim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promenama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ukidanjem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sredstava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pojedinim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nevladinim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organizacijama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postignu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uštede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zdravstvu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 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Nevenka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Dimitrijević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predsednik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Izvršnog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odbora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Sindikata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lekara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farmaceuta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Srbije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povodom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zamene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iz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ugla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izabranih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lekara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ukazala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probleme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kojima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suočavaju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nakon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reforme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započete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2005.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Apostrofirala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narušen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ugled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lekara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medijima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često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meta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nezadovoljnih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pacijenata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previše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administracije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radu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lekara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nedostatak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neodgovarajuća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oprema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prouzrokuje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kvarove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računara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Imajući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vidu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navedene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probleme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smatra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neophodno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adekvatno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obezbeđivanje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informacionog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kadra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će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stručno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upravlja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Prof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dr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Radoje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Čolović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predsednik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Srpskog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lekarskog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društva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rekao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oprečnih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mišljenja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iznetih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na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ovoj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sednici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vezi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potrebom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stekao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uvid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predstavu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značaju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poduhvata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naše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Osvrnuo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problem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zemlji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inostranstvu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često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pominjan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medijima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dodao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političke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stranke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poslednjih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godina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bile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vlasti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snose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odgovornost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samo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političku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nego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krivičnu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jer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urušile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dobro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započet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funkcionalan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transplantacioni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program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devedesetih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godina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time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oduzele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pravo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kvalitetno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lečenje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mnogim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našim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svega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deci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</w:p>
    <w:p w:rsidR="005A521E" w:rsidRDefault="00CB7CBC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Momčilo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Babić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direktor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RFZO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naveo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trošku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osiguranika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predstavlja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sprovođenje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obaveze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fonda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propisane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izmenama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dopunama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lastRenderedPageBreak/>
        <w:t>Zakona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donetim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2011.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dodao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tada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ugovoreno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štampanje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milion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dvesta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hiljada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Naveo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sledeće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novih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: </w:t>
      </w:r>
      <w:r>
        <w:rPr>
          <w:rStyle w:val="st"/>
          <w:rFonts w:ascii="Times New Roman" w:hAnsi="Times New Roman"/>
          <w:sz w:val="24"/>
          <w:szCs w:val="24"/>
        </w:rPr>
        <w:t>desetogodišnja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trajnost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obezbeđivanje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dvostruke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bezbednosti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zaštite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ličnih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podataka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;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prate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evropski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standard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predstavljaju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civilizacijsku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tekovinu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države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Predložio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troškove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izdavanja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građani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 </w:t>
      </w:r>
      <w:r>
        <w:rPr>
          <w:rStyle w:val="st"/>
          <w:rFonts w:ascii="Times New Roman" w:hAnsi="Times New Roman"/>
          <w:sz w:val="24"/>
          <w:szCs w:val="24"/>
        </w:rPr>
        <w:t>isplate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ratama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</w:p>
    <w:p w:rsidR="005A521E" w:rsidRDefault="005A521E" w:rsidP="005A521E">
      <w:pPr>
        <w:spacing w:after="0" w:line="240" w:lineRule="auto"/>
        <w:ind w:firstLine="720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 w:rsidR="00CB7CBC">
        <w:rPr>
          <w:rStyle w:val="st"/>
          <w:rFonts w:ascii="Times New Roman" w:hAnsi="Times New Roman"/>
          <w:sz w:val="24"/>
          <w:szCs w:val="24"/>
        </w:rPr>
        <w:t>Zaštitnik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građana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Saša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Janković</w:t>
      </w:r>
      <w:r>
        <w:rPr>
          <w:rStyle w:val="st"/>
          <w:rFonts w:ascii="Times New Roman" w:hAnsi="Times New Roman"/>
          <w:sz w:val="24"/>
          <w:szCs w:val="24"/>
        </w:rPr>
        <w:t xml:space="preserve">, </w:t>
      </w:r>
      <w:r w:rsidR="00CB7CBC">
        <w:rPr>
          <w:rStyle w:val="st"/>
          <w:rFonts w:ascii="Times New Roman" w:hAnsi="Times New Roman"/>
          <w:sz w:val="24"/>
          <w:szCs w:val="24"/>
        </w:rPr>
        <w:t>kao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razlog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zbog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kojeg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inicirao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ovu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raspravu</w:t>
      </w:r>
      <w:r>
        <w:rPr>
          <w:rStyle w:val="st"/>
          <w:rFonts w:ascii="Times New Roman" w:hAnsi="Times New Roman"/>
          <w:sz w:val="24"/>
          <w:szCs w:val="24"/>
        </w:rPr>
        <w:t xml:space="preserve">, </w:t>
      </w:r>
      <w:r w:rsidR="00CB7CBC">
        <w:rPr>
          <w:rStyle w:val="st"/>
          <w:rFonts w:ascii="Times New Roman" w:hAnsi="Times New Roman"/>
          <w:sz w:val="24"/>
          <w:szCs w:val="24"/>
        </w:rPr>
        <w:t>naveo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nepostojanje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dovoljno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čvrstih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argumenata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zašto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građane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Srbije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ovom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momentu</w:t>
      </w:r>
      <w:r>
        <w:rPr>
          <w:rStyle w:val="st"/>
          <w:rFonts w:ascii="Times New Roman" w:hAnsi="Times New Roman"/>
          <w:sz w:val="24"/>
          <w:szCs w:val="24"/>
        </w:rPr>
        <w:t xml:space="preserve">, </w:t>
      </w:r>
      <w:r w:rsidR="00CB7CBC">
        <w:rPr>
          <w:rStyle w:val="st"/>
          <w:rFonts w:ascii="Times New Roman" w:hAnsi="Times New Roman"/>
          <w:sz w:val="24"/>
          <w:szCs w:val="24"/>
        </w:rPr>
        <w:t>korisna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potrebna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zamena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postojećih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zdravstvenih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knjižica</w:t>
      </w:r>
      <w:r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Naglasio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uvođenje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ove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kartice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nije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uslov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Evropske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unije</w:t>
      </w:r>
      <w:r>
        <w:rPr>
          <w:rStyle w:val="st"/>
          <w:rFonts w:ascii="Times New Roman" w:hAnsi="Times New Roman"/>
          <w:sz w:val="24"/>
          <w:szCs w:val="24"/>
        </w:rPr>
        <w:t xml:space="preserve">, </w:t>
      </w:r>
      <w:proofErr w:type="gramStart"/>
      <w:r w:rsidR="00CB7CBC">
        <w:rPr>
          <w:rStyle w:val="st"/>
          <w:rFonts w:ascii="Times New Roman" w:hAnsi="Times New Roman"/>
          <w:sz w:val="24"/>
          <w:szCs w:val="24"/>
        </w:rPr>
        <w:t>te</w:t>
      </w:r>
      <w:proofErr w:type="gram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cilju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ubrzavanja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pružanja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zdravstvenih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usluga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prvo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treba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razviti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informacionu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tehnologiju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zdravstvu</w:t>
      </w:r>
      <w:r>
        <w:rPr>
          <w:rStyle w:val="st"/>
          <w:rFonts w:ascii="Times New Roman" w:hAnsi="Times New Roman"/>
          <w:sz w:val="24"/>
          <w:szCs w:val="24"/>
        </w:rPr>
        <w:t xml:space="preserve">. </w:t>
      </w:r>
      <w:r w:rsidR="00CB7CBC">
        <w:rPr>
          <w:rStyle w:val="st"/>
          <w:rFonts w:ascii="Times New Roman" w:hAnsi="Times New Roman"/>
          <w:sz w:val="24"/>
          <w:szCs w:val="24"/>
        </w:rPr>
        <w:t>S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 w:rsidR="00CB7CBC">
        <w:rPr>
          <w:rStyle w:val="st"/>
          <w:rFonts w:ascii="Times New Roman" w:hAnsi="Times New Roman"/>
          <w:sz w:val="24"/>
          <w:szCs w:val="24"/>
        </w:rPr>
        <w:t>tim</w:t>
      </w:r>
      <w:proofErr w:type="gram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vezi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zanima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ga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li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postoji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potreba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overom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zdravstvenih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knjižica</w:t>
      </w:r>
      <w:r>
        <w:rPr>
          <w:rStyle w:val="st"/>
          <w:rFonts w:ascii="Times New Roman" w:hAnsi="Times New Roman"/>
          <w:sz w:val="24"/>
          <w:szCs w:val="24"/>
        </w:rPr>
        <w:t xml:space="preserve">, </w:t>
      </w:r>
      <w:r w:rsidR="00CB7CBC">
        <w:rPr>
          <w:rStyle w:val="st"/>
          <w:rFonts w:ascii="Times New Roman" w:hAnsi="Times New Roman"/>
          <w:sz w:val="24"/>
          <w:szCs w:val="24"/>
        </w:rPr>
        <w:t>budući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podaci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uplatama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doprinosa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već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postoje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u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zdravstvenom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sistemu</w:t>
      </w:r>
      <w:r>
        <w:rPr>
          <w:rStyle w:val="st"/>
          <w:rFonts w:ascii="Times New Roman" w:hAnsi="Times New Roman"/>
          <w:sz w:val="24"/>
          <w:szCs w:val="24"/>
        </w:rPr>
        <w:t xml:space="preserve">. </w:t>
      </w:r>
      <w:r w:rsidR="00CB7CBC">
        <w:rPr>
          <w:rStyle w:val="st"/>
          <w:rFonts w:ascii="Times New Roman" w:hAnsi="Times New Roman"/>
          <w:sz w:val="24"/>
          <w:szCs w:val="24"/>
        </w:rPr>
        <w:t>U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ime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građana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postavio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pitanje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li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se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predviđena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suma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za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izdavanje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ovih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kartica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može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preusmeriti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 w:rsidR="00CB7CBC">
        <w:rPr>
          <w:rStyle w:val="st"/>
          <w:rFonts w:ascii="Times New Roman" w:hAnsi="Times New Roman"/>
          <w:sz w:val="24"/>
          <w:szCs w:val="24"/>
        </w:rPr>
        <w:t>na</w:t>
      </w:r>
      <w:proofErr w:type="gram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neke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druge</w:t>
      </w:r>
      <w:r>
        <w:rPr>
          <w:rStyle w:val="st"/>
          <w:rFonts w:ascii="Times New Roman" w:hAnsi="Times New Roman"/>
          <w:sz w:val="24"/>
          <w:szCs w:val="24"/>
        </w:rPr>
        <w:t xml:space="preserve">, </w:t>
      </w:r>
      <w:r w:rsidR="00CB7CBC">
        <w:rPr>
          <w:rStyle w:val="st"/>
          <w:rFonts w:ascii="Times New Roman" w:hAnsi="Times New Roman"/>
          <w:sz w:val="24"/>
          <w:szCs w:val="24"/>
        </w:rPr>
        <w:t>za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život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građana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Srbije</w:t>
      </w:r>
      <w:r>
        <w:rPr>
          <w:rStyle w:val="st"/>
          <w:rFonts w:ascii="Times New Roman" w:hAnsi="Times New Roman"/>
          <w:sz w:val="24"/>
          <w:szCs w:val="24"/>
        </w:rPr>
        <w:t xml:space="preserve">, </w:t>
      </w:r>
      <w:r w:rsidR="00CB7CBC">
        <w:rPr>
          <w:rStyle w:val="st"/>
          <w:rFonts w:ascii="Times New Roman" w:hAnsi="Times New Roman"/>
          <w:sz w:val="24"/>
          <w:szCs w:val="24"/>
        </w:rPr>
        <w:t>korisnije</w:t>
      </w:r>
      <w:r>
        <w:rPr>
          <w:rStyle w:val="st"/>
          <w:rFonts w:ascii="Times New Roman" w:hAnsi="Times New Roman"/>
          <w:sz w:val="24"/>
          <w:szCs w:val="24"/>
        </w:rPr>
        <w:t xml:space="preserve"> </w:t>
      </w:r>
      <w:r w:rsidR="00CB7CBC">
        <w:rPr>
          <w:rStyle w:val="st"/>
          <w:rFonts w:ascii="Times New Roman" w:hAnsi="Times New Roman"/>
          <w:sz w:val="24"/>
          <w:szCs w:val="24"/>
        </w:rPr>
        <w:t>aktivnosti</w:t>
      </w:r>
      <w:r>
        <w:rPr>
          <w:rStyle w:val="st"/>
          <w:rFonts w:ascii="Times New Roman" w:hAnsi="Times New Roman"/>
          <w:sz w:val="24"/>
          <w:szCs w:val="24"/>
        </w:rPr>
        <w:t xml:space="preserve">. </w:t>
      </w:r>
    </w:p>
    <w:p w:rsidR="005A521E" w:rsidRDefault="00CB7CBC" w:rsidP="005A521E">
      <w:pPr>
        <w:spacing w:after="0" w:line="240" w:lineRule="auto"/>
        <w:ind w:firstLine="720"/>
        <w:jc w:val="both"/>
      </w:pPr>
      <w:proofErr w:type="gramStart"/>
      <w:r>
        <w:rPr>
          <w:rStyle w:val="st"/>
          <w:rFonts w:ascii="Times New Roman" w:hAnsi="Times New Roman"/>
          <w:sz w:val="24"/>
          <w:szCs w:val="24"/>
        </w:rPr>
        <w:t>Ministar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  <w:lang w:val="sr-Cyrl-CS"/>
        </w:rPr>
        <w:t>prof</w:t>
      </w:r>
      <w:r w:rsidR="005A521E">
        <w:rPr>
          <w:rStyle w:val="st"/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  <w:lang w:val="sr-Cyrl-CS"/>
        </w:rPr>
        <w:t>dr</w:t>
      </w:r>
      <w:r w:rsidR="005A521E">
        <w:rPr>
          <w:rStyle w:val="st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Slavica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Đukić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Dejanović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složila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imperativ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bude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razvijanje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kao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donošenje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evidencijama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oblasti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zdravstva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Iznela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Ministarstvo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formiralo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posebnu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jedinicu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sa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ciljem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uspešno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realizuje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primenu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elektronskog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zdravstvenog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sistema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svim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domovima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r>
        <w:rPr>
          <w:rStyle w:val="st"/>
          <w:rFonts w:ascii="Times New Roman" w:hAnsi="Times New Roman"/>
          <w:sz w:val="24"/>
          <w:szCs w:val="24"/>
        </w:rPr>
        <w:t>S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tim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vezi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elektronska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trebalo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pruži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određene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procesu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ostvarivanja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zašite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Uvažavajući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iznete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sugestije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primedbe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argumente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protiv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zamene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predložila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izvrše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izmene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dopune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osiguranju</w:t>
      </w:r>
      <w:r w:rsidR="005A521E">
        <w:rPr>
          <w:rStyle w:val="st"/>
          <w:rFonts w:ascii="Times New Roman" w:hAnsi="Times New Roman"/>
          <w:sz w:val="24"/>
          <w:szCs w:val="24"/>
        </w:rPr>
        <w:t>.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Najavila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će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Ministarstvo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zdravlja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predložiti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izmene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dopune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Zakona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te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će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obavezu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uvođenja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novih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zdravstvenih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knjižica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odložiti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2016.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ili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 2017. 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godine</w:t>
      </w:r>
      <w:proofErr w:type="gramEnd"/>
      <w:r w:rsidR="005A521E">
        <w:rPr>
          <w:rStyle w:val="st"/>
          <w:rFonts w:ascii="Times New Roman" w:hAnsi="Times New Roman"/>
          <w:sz w:val="24"/>
          <w:szCs w:val="24"/>
        </w:rPr>
        <w:t xml:space="preserve">, </w:t>
      </w:r>
      <w:r>
        <w:rPr>
          <w:rStyle w:val="st"/>
          <w:rFonts w:ascii="Times New Roman" w:hAnsi="Times New Roman"/>
          <w:sz w:val="24"/>
          <w:szCs w:val="24"/>
        </w:rPr>
        <w:t>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moguće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rešenje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predložila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je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da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građani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koji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nalaze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najlošijem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materijalnom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položaju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ove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kartice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dobiju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besplatno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saglasno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principu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solidarnosti</w:t>
      </w:r>
      <w:r w:rsidR="005A521E">
        <w:rPr>
          <w:rStyle w:val="st"/>
          <w:rFonts w:ascii="Times New Roman" w:hAnsi="Times New Roman"/>
          <w:sz w:val="24"/>
          <w:szCs w:val="24"/>
        </w:rPr>
        <w:t xml:space="preserve">.   </w:t>
      </w:r>
      <w:r w:rsidR="005A521E">
        <w:rPr>
          <w:rFonts w:ascii="Times New Roman" w:hAnsi="Times New Roman"/>
          <w:sz w:val="24"/>
          <w:szCs w:val="24"/>
        </w:rPr>
        <w:tab/>
      </w:r>
    </w:p>
    <w:p w:rsidR="005A521E" w:rsidRDefault="005A521E" w:rsidP="005A521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B7CB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kraju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rasprave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, </w:t>
      </w:r>
      <w:r w:rsidR="00CB7CBC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B7CBC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Dušan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Milisavljević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CB7CBC">
        <w:rPr>
          <w:rFonts w:ascii="Times New Roman" w:hAnsi="Times New Roman"/>
          <w:sz w:val="24"/>
          <w:szCs w:val="24"/>
        </w:rPr>
        <w:t>zaključio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7CBC">
        <w:rPr>
          <w:rFonts w:ascii="Times New Roman" w:hAnsi="Times New Roman"/>
          <w:sz w:val="24"/>
          <w:szCs w:val="24"/>
        </w:rPr>
        <w:t>će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vršeći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svoju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kontrolnu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ulogu</w:t>
      </w:r>
      <w:r>
        <w:rPr>
          <w:rFonts w:ascii="Times New Roman" w:hAnsi="Times New Roman"/>
          <w:sz w:val="24"/>
          <w:szCs w:val="24"/>
        </w:rPr>
        <w:t xml:space="preserve">, </w:t>
      </w:r>
      <w:r w:rsidR="00CB7CBC">
        <w:rPr>
          <w:rFonts w:ascii="Times New Roman" w:hAnsi="Times New Roman"/>
          <w:sz w:val="24"/>
          <w:szCs w:val="24"/>
        </w:rPr>
        <w:t>pratiti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Ministarstva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zdravlja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vezi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predlaganjem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zdravstvenom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osiguranju</w:t>
      </w:r>
      <w:r>
        <w:rPr>
          <w:rFonts w:ascii="Times New Roman" w:hAnsi="Times New Roman"/>
          <w:sz w:val="24"/>
          <w:szCs w:val="24"/>
        </w:rPr>
        <w:t xml:space="preserve">, </w:t>
      </w:r>
      <w:r w:rsidR="00CB7CBC">
        <w:rPr>
          <w:rFonts w:ascii="Times New Roman" w:hAnsi="Times New Roman"/>
          <w:sz w:val="24"/>
          <w:szCs w:val="24"/>
        </w:rPr>
        <w:t>odnosno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odredbi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ovog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kojima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utvrđuje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svojstvo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osiguranog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lica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izdavanje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propisane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isprave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zdravstvenom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osiguranju</w:t>
      </w:r>
      <w:r>
        <w:rPr>
          <w:rFonts w:ascii="Times New Roman" w:hAnsi="Times New Roman"/>
          <w:sz w:val="24"/>
          <w:szCs w:val="24"/>
        </w:rPr>
        <w:t xml:space="preserve">. </w:t>
      </w:r>
      <w:r w:rsidR="00CB7CBC">
        <w:rPr>
          <w:rFonts w:ascii="Times New Roman" w:hAnsi="Times New Roman"/>
          <w:sz w:val="24"/>
          <w:szCs w:val="24"/>
        </w:rPr>
        <w:t>Naveo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očekuje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ovaj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zakonski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7CB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 </w:t>
      </w:r>
      <w:r w:rsidR="00CB7CBC">
        <w:rPr>
          <w:rFonts w:ascii="Times New Roman" w:hAnsi="Times New Roman"/>
          <w:sz w:val="24"/>
          <w:szCs w:val="24"/>
        </w:rPr>
        <w:t>skupštinskoj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proceduri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kraja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>.</w:t>
      </w:r>
    </w:p>
    <w:p w:rsidR="005A521E" w:rsidRDefault="005A521E" w:rsidP="005A521E">
      <w:pPr>
        <w:tabs>
          <w:tab w:val="left" w:pos="5805"/>
        </w:tabs>
        <w:spacing w:after="0" w:line="240" w:lineRule="auto"/>
        <w:jc w:val="both"/>
        <w:rPr>
          <w:rStyle w:val="st"/>
        </w:rPr>
      </w:pPr>
    </w:p>
    <w:p w:rsidR="005A521E" w:rsidRDefault="005A521E" w:rsidP="00CB7CBC">
      <w:pPr>
        <w:spacing w:after="0" w:line="240" w:lineRule="auto"/>
        <w:jc w:val="both"/>
        <w:rPr>
          <w:rStyle w:val="st"/>
          <w:rFonts w:ascii="Times New Roman" w:hAnsi="Times New Roman"/>
          <w:sz w:val="24"/>
          <w:szCs w:val="24"/>
        </w:rPr>
      </w:pPr>
    </w:p>
    <w:p w:rsidR="005A521E" w:rsidRDefault="00CB7CBC" w:rsidP="005A521E">
      <w:pPr>
        <w:spacing w:after="0" w:line="240" w:lineRule="auto"/>
        <w:ind w:firstLine="720"/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Druga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>
        <w:rPr>
          <w:rFonts w:ascii="Times New Roman" w:hAnsi="Times New Roman"/>
          <w:b/>
          <w:sz w:val="24"/>
          <w:szCs w:val="24"/>
        </w:rPr>
        <w:t>azno</w:t>
      </w:r>
      <w:r w:rsidR="005A521E">
        <w:rPr>
          <w:rFonts w:ascii="Times New Roman" w:hAnsi="Times New Roman"/>
          <w:b/>
          <w:sz w:val="24"/>
          <w:szCs w:val="24"/>
        </w:rPr>
        <w:t>.</w:t>
      </w:r>
      <w:r w:rsidR="005A521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A521E" w:rsidRDefault="005A521E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21E" w:rsidRDefault="00CB7CBC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Povodom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5A521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ni</w:t>
      </w:r>
      <w:proofErr w:type="gramEnd"/>
      <w:r w:rsidR="005A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diskusije</w:t>
      </w:r>
      <w:r w:rsidR="005A521E">
        <w:rPr>
          <w:rFonts w:ascii="Times New Roman" w:hAnsi="Times New Roman"/>
          <w:sz w:val="24"/>
          <w:szCs w:val="24"/>
        </w:rPr>
        <w:t>.</w:t>
      </w:r>
    </w:p>
    <w:p w:rsidR="005A521E" w:rsidRDefault="005A521E" w:rsidP="005A52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21E" w:rsidRDefault="005A521E" w:rsidP="005A521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B7CBC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A521E" w:rsidRDefault="005A521E" w:rsidP="005A521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21E" w:rsidRDefault="005A521E" w:rsidP="005A521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5A521E" w:rsidRDefault="005A521E" w:rsidP="005A521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A521E" w:rsidRDefault="005A521E" w:rsidP="005A521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</w:p>
    <w:p w:rsidR="005A521E" w:rsidRDefault="005A521E" w:rsidP="005A521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CB7CBC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A521E" w:rsidRDefault="005A521E" w:rsidP="005A521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B7CBC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B7CBC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Dušan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CBC">
        <w:rPr>
          <w:rFonts w:ascii="Times New Roman" w:hAnsi="Times New Roman"/>
          <w:sz w:val="24"/>
          <w:szCs w:val="24"/>
          <w:lang w:val="sr-Cyrl-CS"/>
        </w:rPr>
        <w:t>Milisavljević</w:t>
      </w:r>
    </w:p>
    <w:p w:rsidR="00031CD2" w:rsidRDefault="00031CD2">
      <w:bookmarkStart w:id="0" w:name="_GoBack"/>
      <w:bookmarkEnd w:id="0"/>
    </w:p>
    <w:sectPr w:rsidR="00031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5B" w:rsidRDefault="00735E5B">
      <w:pPr>
        <w:spacing w:after="0" w:line="240" w:lineRule="auto"/>
      </w:pPr>
      <w:r>
        <w:separator/>
      </w:r>
    </w:p>
  </w:endnote>
  <w:endnote w:type="continuationSeparator" w:id="0">
    <w:p w:rsidR="00735E5B" w:rsidRDefault="0073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BC" w:rsidRDefault="00CB7C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BC" w:rsidRDefault="00CB7C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BC" w:rsidRDefault="00CB7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5B" w:rsidRDefault="00735E5B">
      <w:pPr>
        <w:spacing w:after="0" w:line="240" w:lineRule="auto"/>
      </w:pPr>
      <w:r>
        <w:separator/>
      </w:r>
    </w:p>
  </w:footnote>
  <w:footnote w:type="continuationSeparator" w:id="0">
    <w:p w:rsidR="00735E5B" w:rsidRDefault="0073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BC" w:rsidRDefault="00CB7C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1350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5041" w:rsidRDefault="00735E5B">
        <w:pPr>
          <w:pStyle w:val="Header"/>
          <w:jc w:val="center"/>
          <w:rPr>
            <w:lang w:val="sr-Cyrl-CS"/>
          </w:rPr>
        </w:pPr>
      </w:p>
      <w:p w:rsidR="00F25041" w:rsidRDefault="005A52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C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5041" w:rsidRDefault="00735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BC" w:rsidRDefault="00CB7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3228"/>
    <w:multiLevelType w:val="hybridMultilevel"/>
    <w:tmpl w:val="B1E89D0C"/>
    <w:lvl w:ilvl="0" w:tplc="9B74504C">
      <w:start w:val="1"/>
      <w:numFmt w:val="decimal"/>
      <w:lvlText w:val="%1."/>
      <w:lvlJc w:val="left"/>
      <w:pPr>
        <w:ind w:left="780" w:hanging="360"/>
      </w:pPr>
    </w:lvl>
    <w:lvl w:ilvl="1" w:tplc="DF8CA2A2">
      <w:start w:val="1"/>
      <w:numFmt w:val="lowerLetter"/>
      <w:lvlText w:val="%2."/>
      <w:lvlJc w:val="left"/>
      <w:pPr>
        <w:ind w:left="1500" w:hanging="360"/>
      </w:pPr>
    </w:lvl>
    <w:lvl w:ilvl="2" w:tplc="C3760694">
      <w:start w:val="1"/>
      <w:numFmt w:val="lowerRoman"/>
      <w:lvlText w:val="%3."/>
      <w:lvlJc w:val="right"/>
      <w:pPr>
        <w:ind w:left="2220" w:hanging="180"/>
      </w:pPr>
    </w:lvl>
    <w:lvl w:ilvl="3" w:tplc="AB9AC18A">
      <w:start w:val="1"/>
      <w:numFmt w:val="decimal"/>
      <w:lvlText w:val="%4."/>
      <w:lvlJc w:val="left"/>
      <w:pPr>
        <w:ind w:left="2940" w:hanging="360"/>
      </w:pPr>
    </w:lvl>
    <w:lvl w:ilvl="4" w:tplc="8328F64A">
      <w:start w:val="1"/>
      <w:numFmt w:val="lowerLetter"/>
      <w:lvlText w:val="%5."/>
      <w:lvlJc w:val="left"/>
      <w:pPr>
        <w:ind w:left="3660" w:hanging="360"/>
      </w:pPr>
    </w:lvl>
    <w:lvl w:ilvl="5" w:tplc="090C729A">
      <w:start w:val="1"/>
      <w:numFmt w:val="lowerRoman"/>
      <w:lvlText w:val="%6."/>
      <w:lvlJc w:val="right"/>
      <w:pPr>
        <w:ind w:left="4380" w:hanging="180"/>
      </w:pPr>
    </w:lvl>
    <w:lvl w:ilvl="6" w:tplc="16925E0C">
      <w:start w:val="1"/>
      <w:numFmt w:val="decimal"/>
      <w:lvlText w:val="%7."/>
      <w:lvlJc w:val="left"/>
      <w:pPr>
        <w:ind w:left="5100" w:hanging="360"/>
      </w:pPr>
    </w:lvl>
    <w:lvl w:ilvl="7" w:tplc="54409596">
      <w:start w:val="1"/>
      <w:numFmt w:val="lowerLetter"/>
      <w:lvlText w:val="%8."/>
      <w:lvlJc w:val="left"/>
      <w:pPr>
        <w:ind w:left="5820" w:hanging="360"/>
      </w:pPr>
    </w:lvl>
    <w:lvl w:ilvl="8" w:tplc="0B10BF80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5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521E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35E5B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B7CBC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656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21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A521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st">
    <w:name w:val="st"/>
    <w:rsid w:val="005A521E"/>
  </w:style>
  <w:style w:type="paragraph" w:styleId="Header">
    <w:name w:val="header"/>
    <w:basedOn w:val="Normal"/>
    <w:link w:val="HeaderChar"/>
    <w:uiPriority w:val="99"/>
    <w:unhideWhenUsed/>
    <w:rsid w:val="005A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21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B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21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A521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st">
    <w:name w:val="st"/>
    <w:rsid w:val="005A521E"/>
  </w:style>
  <w:style w:type="paragraph" w:styleId="Header">
    <w:name w:val="header"/>
    <w:basedOn w:val="Normal"/>
    <w:link w:val="HeaderChar"/>
    <w:uiPriority w:val="99"/>
    <w:unhideWhenUsed/>
    <w:rsid w:val="005A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21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Mima Blaskovic</cp:lastModifiedBy>
  <cp:revision>2</cp:revision>
  <dcterms:created xsi:type="dcterms:W3CDTF">2013-10-25T11:12:00Z</dcterms:created>
  <dcterms:modified xsi:type="dcterms:W3CDTF">2013-10-25T11:12:00Z</dcterms:modified>
</cp:coreProperties>
</file>